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D4" w:rsidRDefault="00F84F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„Verzeichnis von Verarbeitungstätigkeiten“ gem. Art. 30 Abs. 1 DS-GVO </w:t>
      </w:r>
    </w:p>
    <w:p w:rsidR="00031DD4" w:rsidRDefault="00031DD4">
      <w:pPr>
        <w:pStyle w:val="Default"/>
        <w:rPr>
          <w:sz w:val="14"/>
          <w:szCs w:val="14"/>
        </w:rPr>
      </w:pPr>
    </w:p>
    <w:tbl>
      <w:tblPr>
        <w:tblW w:w="1504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6"/>
        <w:gridCol w:w="1457"/>
        <w:gridCol w:w="1285"/>
        <w:gridCol w:w="1642"/>
        <w:gridCol w:w="1271"/>
        <w:gridCol w:w="1764"/>
        <w:gridCol w:w="1697"/>
        <w:gridCol w:w="1164"/>
        <w:gridCol w:w="1455"/>
        <w:gridCol w:w="1449"/>
      </w:tblGrid>
      <w:tr w:rsidR="00031DD4" w:rsidTr="00F84F5C">
        <w:trPr>
          <w:trHeight w:val="399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Verarbeitungstätigkeit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Ansprechpartner 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der Einführung 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Zwecke der Verarbeitung 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Kategorie betroffene Personen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Kategorie von </w:t>
            </w:r>
            <w:proofErr w:type="spellStart"/>
            <w:r>
              <w:rPr>
                <w:sz w:val="16"/>
                <w:szCs w:val="16"/>
              </w:rPr>
              <w:t>personenbez</w:t>
            </w:r>
            <w:proofErr w:type="spellEnd"/>
            <w:r>
              <w:rPr>
                <w:sz w:val="16"/>
                <w:szCs w:val="16"/>
              </w:rPr>
              <w:t xml:space="preserve">. Daten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Kategorie von Empfängern 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Drittlands-transfer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Löschfristen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Default="00F84F5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Technisch/ organisatorische Maßnahmen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b/>
                <w:bCs/>
                <w:color w:val="auto"/>
                <w:sz w:val="16"/>
                <w:szCs w:val="16"/>
              </w:rPr>
              <w:t xml:space="preserve">Mitgliederverwaltung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Verwaltung der Vereinstätigkeiten 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Mitglieder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Name und Adressen 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Eintrittsdatum </w:t>
            </w:r>
          </w:p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Sportbereiche </w:t>
            </w:r>
          </w:p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Bankverbindung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Vereinsmitarbeiter</w:t>
            </w:r>
          </w:p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Fachverbände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2 </w:t>
            </w:r>
            <w:r w:rsidRPr="00F84F5C">
              <w:rPr>
                <w:color w:val="auto"/>
                <w:sz w:val="16"/>
                <w:szCs w:val="16"/>
              </w:rPr>
              <w:t>Jahre nach Beendigung der Vereinsmit-</w:t>
            </w:r>
            <w:proofErr w:type="spellStart"/>
            <w:r w:rsidRPr="00F84F5C">
              <w:rPr>
                <w:color w:val="auto"/>
                <w:sz w:val="16"/>
                <w:szCs w:val="16"/>
              </w:rPr>
              <w:t>gliedschaft</w:t>
            </w:r>
            <w:proofErr w:type="spellEnd"/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b/>
                <w:bCs/>
                <w:color w:val="auto"/>
                <w:sz w:val="16"/>
                <w:szCs w:val="16"/>
              </w:rPr>
              <w:t xml:space="preserve">Betrieb der Webseite (über Hosting-Dienstleister)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Außendarstellung 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Mitglieder 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Webseiten-besucher </w:t>
            </w:r>
          </w:p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IP-Adressen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Betreiber</w:t>
            </w:r>
          </w:p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IP-Adresse nach 30 Tagen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+ HTTPS-Verschlüsselung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b/>
                <w:bCs/>
                <w:color w:val="auto"/>
                <w:sz w:val="16"/>
                <w:szCs w:val="16"/>
              </w:rPr>
              <w:t xml:space="preserve">Veröffentlichung von Fotos der Mitglieder auf der Webseite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Außendarstellung 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Mitglieder, </w:t>
            </w:r>
            <w:r w:rsidRPr="00F84F5C">
              <w:rPr>
                <w:color w:val="auto"/>
                <w:sz w:val="16"/>
                <w:szCs w:val="16"/>
              </w:rPr>
              <w:t>Gäste oder Besucher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Fotos von Vereinstätigkeiten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Webseiten-besucher</w:t>
            </w:r>
          </w:p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Vereinsmitarbeiter, Betreiber</w:t>
            </w:r>
          </w:p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Wenn Einwilligung widerrufen - unverzüglich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b/>
                <w:bCs/>
                <w:color w:val="auto"/>
                <w:sz w:val="16"/>
                <w:szCs w:val="16"/>
              </w:rPr>
              <w:t>Beitrags</w:t>
            </w:r>
            <w:r w:rsidRPr="00F84F5C">
              <w:rPr>
                <w:b/>
                <w:bCs/>
                <w:color w:val="auto"/>
                <w:sz w:val="16"/>
                <w:szCs w:val="16"/>
              </w:rPr>
              <w:t xml:space="preserve">verwaltung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Vereinsfinanzierung 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Mitglieder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Name, Vorname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Bankverbindung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</w:rPr>
            </w:pPr>
            <w:r w:rsidRPr="00F84F5C">
              <w:rPr>
                <w:color w:val="auto"/>
                <w:sz w:val="16"/>
                <w:szCs w:val="16"/>
              </w:rPr>
              <w:t>Steuerberater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Vereinsmitarbeiter 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10 Jahre (Gesetzliche Aufbewahrungs-frist)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bookmarkStart w:id="0" w:name="__DdeLink__1182_3394081470"/>
            <w:bookmarkEnd w:id="0"/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84F5C">
              <w:rPr>
                <w:b/>
                <w:bCs/>
                <w:color w:val="auto"/>
                <w:sz w:val="16"/>
                <w:szCs w:val="16"/>
              </w:rPr>
              <w:t>E-Mail Kommunikation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Elektronischer Datenverkehr mit Mitgliedern, Verbänden, Sponsoren etc.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Mitglieder 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Interessenten</w:t>
            </w:r>
          </w:p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E-Mail Adressen</w:t>
            </w:r>
            <w:bookmarkStart w:id="1" w:name="_GoBack"/>
            <w:bookmarkEnd w:id="1"/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Namen, Vornamen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Vereinsmitarbeiter, Betreiber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10 Jahre (Gesetzliche Aufbewahrungs-frist)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84F5C">
              <w:rPr>
                <w:b/>
                <w:bCs/>
                <w:color w:val="auto"/>
                <w:sz w:val="16"/>
                <w:szCs w:val="16"/>
              </w:rPr>
              <w:t>Akten-vernichtung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Fachgerechte Vernichtung von Akten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Mitglieder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Mitgliederakten, Verträge, CDs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Vereinsmitarbeiter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proofErr w:type="spellStart"/>
            <w:r w:rsidRPr="00F84F5C">
              <w:rPr>
                <w:color w:val="auto"/>
                <w:sz w:val="16"/>
                <w:szCs w:val="16"/>
              </w:rPr>
              <w:t>Aktenvernichterfirma</w:t>
            </w:r>
            <w:proofErr w:type="spellEnd"/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10 Jahre (Gesetzliche Aufbewahrungs-frist)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</w:tc>
      </w:tr>
      <w:tr w:rsidR="00F84F5C" w:rsidRPr="00F84F5C" w:rsidTr="00F84F5C">
        <w:trPr>
          <w:trHeight w:val="1070"/>
        </w:trPr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F84F5C">
              <w:rPr>
                <w:b/>
                <w:bCs/>
                <w:color w:val="auto"/>
                <w:sz w:val="16"/>
                <w:szCs w:val="16"/>
              </w:rPr>
              <w:t>Rehasport</w:t>
            </w:r>
            <w:proofErr w:type="spellEnd"/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Erbringung von Reha-sportmaßnahmen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Mitglieder</w:t>
            </w:r>
          </w:p>
          <w:p w:rsidR="00031DD4" w:rsidRPr="00F84F5C" w:rsidRDefault="00031DD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Gesundheitsdaten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Vereinsmitarbeiter</w:t>
            </w:r>
          </w:p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>Krankenkassen, Clearingstelle</w:t>
            </w:r>
          </w:p>
        </w:tc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Keine 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10 Jahre (Gesetzliche Aufbewahrungs-frist) 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31DD4" w:rsidRPr="00F84F5C" w:rsidRDefault="00F84F5C">
            <w:pPr>
              <w:pStyle w:val="Default"/>
              <w:rPr>
                <w:color w:val="auto"/>
                <w:sz w:val="16"/>
                <w:szCs w:val="16"/>
              </w:rPr>
            </w:pPr>
            <w:r w:rsidRPr="00F84F5C">
              <w:rPr>
                <w:color w:val="auto"/>
                <w:sz w:val="16"/>
                <w:szCs w:val="16"/>
              </w:rPr>
              <w:t xml:space="preserve">Siehe IT-Sicherheits-konzept </w:t>
            </w:r>
          </w:p>
        </w:tc>
      </w:tr>
    </w:tbl>
    <w:p w:rsidR="00031DD4" w:rsidRDefault="00031DD4"/>
    <w:sectPr w:rsidR="00031DD4">
      <w:pgSz w:w="16838" w:h="11906" w:orient="landscape"/>
      <w:pgMar w:top="1417" w:right="1417" w:bottom="141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D4"/>
    <w:rsid w:val="00031DD4"/>
    <w:rsid w:val="00F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3C3826"/>
    <w:rPr>
      <w:rFonts w:ascii="Segoe UI" w:eastAsia="Calibr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3C3826"/>
    <w:rPr>
      <w:rFonts w:ascii="Segoe UI" w:eastAsia="Calibr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Schober, René</dc:creator>
  <cp:lastModifiedBy>Schober, René</cp:lastModifiedBy>
  <cp:revision>2</cp:revision>
  <dcterms:created xsi:type="dcterms:W3CDTF">2018-11-26T08:04:00Z</dcterms:created>
  <dcterms:modified xsi:type="dcterms:W3CDTF">2018-11-26T08:04:00Z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